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0D41" w14:textId="38705AA6" w:rsidR="00D960DC" w:rsidRDefault="00D960DC"/>
    <w:p w14:paraId="4952645A" w14:textId="78E0A68F" w:rsidR="001854AB" w:rsidRDefault="001854AB"/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1722"/>
        <w:gridCol w:w="3807"/>
      </w:tblGrid>
      <w:tr w:rsidR="001854AB" w14:paraId="6A1E5AEA" w14:textId="03C707C9" w:rsidTr="001854AB">
        <w:tc>
          <w:tcPr>
            <w:tcW w:w="10774" w:type="dxa"/>
            <w:gridSpan w:val="5"/>
          </w:tcPr>
          <w:p w14:paraId="4B17A1C6" w14:textId="77777777" w:rsidR="00B7304A" w:rsidRDefault="00B7304A" w:rsidP="00B730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FORMATO PARA FORMULAR OBSERVACIONES O COMENTARIOS AL PROYECTO DE CIRCULAR</w:t>
            </w:r>
          </w:p>
          <w:p w14:paraId="64A6053E" w14:textId="77777777" w:rsidR="00B7304A" w:rsidRDefault="00B7304A" w:rsidP="00B7304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023FB5B" w14:textId="3515A18B" w:rsidR="00B7304A" w:rsidRDefault="00B7304A" w:rsidP="00B7304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REQUISITOS DE ACCESO Y CÁLCULO DE SUBSIDIOS POR INCAPACIDAD LABORAL DE ORIGEN COMÚN Y MATERNAL DE TRABAJADORES INDEPENDIENTES</w:t>
            </w:r>
            <w:r w:rsidR="001129CB">
              <w:rPr>
                <w:b/>
                <w:bCs/>
                <w:sz w:val="32"/>
                <w:szCs w:val="32"/>
              </w:rPr>
              <w:t xml:space="preserve">. </w:t>
            </w:r>
            <w:r>
              <w:rPr>
                <w:b/>
                <w:bCs/>
                <w:sz w:val="32"/>
                <w:szCs w:val="32"/>
              </w:rPr>
              <w:t>INSTRUCCIONES APLICABLES A CASOS DE DOBLE CALIDAD DE LOS TRABAJADORES INDEPENDIENTES</w:t>
            </w:r>
            <w:r w:rsidR="001129CB">
              <w:rPr>
                <w:b/>
                <w:bCs/>
                <w:sz w:val="32"/>
                <w:szCs w:val="32"/>
              </w:rPr>
              <w:t>.</w:t>
            </w:r>
            <w:r>
              <w:rPr>
                <w:b/>
                <w:bCs/>
                <w:sz w:val="32"/>
                <w:szCs w:val="32"/>
              </w:rPr>
              <w:t xml:space="preserve"> REFUNDE Y COMPLEMENTA INSTRUCCIONES Y DEROGA CIRCULARES QUE INDICA</w:t>
            </w:r>
            <w:r w:rsidR="001129CB">
              <w:rPr>
                <w:b/>
                <w:bCs/>
                <w:sz w:val="32"/>
                <w:szCs w:val="32"/>
              </w:rPr>
              <w:t>.</w:t>
            </w:r>
          </w:p>
          <w:p w14:paraId="69BF4747" w14:textId="54A71210" w:rsidR="001854AB" w:rsidRPr="001854AB" w:rsidRDefault="001854AB" w:rsidP="00B7304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854AB" w14:paraId="285C2EE5" w14:textId="77777777" w:rsidTr="00A90367">
        <w:tc>
          <w:tcPr>
            <w:tcW w:w="1560" w:type="dxa"/>
            <w:shd w:val="clear" w:color="auto" w:fill="8EAADB" w:themeFill="accent1" w:themeFillTint="99"/>
          </w:tcPr>
          <w:p w14:paraId="6659B778" w14:textId="2C9335E6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AE06929" w14:textId="6B419785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SECCIÓN</w:t>
            </w:r>
            <w:r>
              <w:rPr>
                <w:color w:val="FFFFFF" w:themeColor="background1"/>
              </w:rPr>
              <w:t xml:space="preserve"> O NÚMERO</w:t>
            </w:r>
            <w:r w:rsidR="00693F1B">
              <w:rPr>
                <w:color w:val="FFFFFF" w:themeColor="background1"/>
              </w:rPr>
              <w:t>,</w:t>
            </w:r>
            <w:r w:rsidRPr="001854AB">
              <w:rPr>
                <w:color w:val="FFFFFF" w:themeColor="background1"/>
              </w:rPr>
              <w:t xml:space="preserve"> </w:t>
            </w:r>
            <w:r w:rsidR="00FC0A5C">
              <w:rPr>
                <w:color w:val="FFFFFF" w:themeColor="background1"/>
              </w:rPr>
              <w:t xml:space="preserve">EN EL </w:t>
            </w:r>
            <w:r w:rsidRPr="001854AB">
              <w:rPr>
                <w:color w:val="FFFFFF" w:themeColor="background1"/>
              </w:rPr>
              <w:t xml:space="preserve"> PROYECTO</w:t>
            </w:r>
            <w:r w:rsidR="00693F1B">
              <w:rPr>
                <w:color w:val="FFFFFF" w:themeColor="background1"/>
              </w:rPr>
              <w:t>,</w:t>
            </w:r>
            <w:r w:rsidRPr="001854AB">
              <w:rPr>
                <w:color w:val="FFFFFF" w:themeColor="background1"/>
              </w:rPr>
              <w:t xml:space="preserve"> OBJETO DEL COMENTARIO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2E2F1952" w14:textId="038B7E97" w:rsidR="001854AB" w:rsidRPr="001854AB" w:rsidRDefault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TÍTULO DE</w:t>
            </w:r>
            <w:r w:rsidR="00AE7343">
              <w:rPr>
                <w:color w:val="FFFFFF" w:themeColor="background1"/>
              </w:rPr>
              <w:t xml:space="preserve"> LA SECCIÓN DEL </w:t>
            </w:r>
            <w:r w:rsidRPr="001854AB">
              <w:rPr>
                <w:color w:val="FFFFFF" w:themeColor="background1"/>
              </w:rPr>
              <w:t>PROYECTO OBJETO DEL COMENTARIO</w:t>
            </w:r>
          </w:p>
        </w:tc>
        <w:tc>
          <w:tcPr>
            <w:tcW w:w="1722" w:type="dxa"/>
            <w:shd w:val="clear" w:color="auto" w:fill="8EAADB" w:themeFill="accent1" w:themeFillTint="99"/>
          </w:tcPr>
          <w:p w14:paraId="0109C06B" w14:textId="417AAE10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>DE</w:t>
            </w:r>
            <w:r w:rsidR="00A90367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L</w:t>
            </w:r>
            <w:r w:rsidR="00A90367">
              <w:rPr>
                <w:color w:val="FFFFFF" w:themeColor="background1"/>
              </w:rPr>
              <w:t>A SECCIÓN DEL</w:t>
            </w:r>
            <w:r>
              <w:rPr>
                <w:color w:val="FFFFFF" w:themeColor="background1"/>
              </w:rPr>
              <w:t xml:space="preserve">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 w:rsidR="00A90367">
              <w:rPr>
                <w:color w:val="FFFFFF" w:themeColor="background1"/>
              </w:rPr>
              <w:t xml:space="preserve"> OBJETO DEL COMENTARIO</w:t>
            </w:r>
          </w:p>
          <w:p w14:paraId="5FEB26F2" w14:textId="1A746F83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TRANSCRITO O COPIADO LITERALMENTE</w:t>
            </w:r>
          </w:p>
        </w:tc>
        <w:tc>
          <w:tcPr>
            <w:tcW w:w="3807" w:type="dxa"/>
            <w:shd w:val="clear" w:color="auto" w:fill="8EAADB" w:themeFill="accent1" w:themeFillTint="99"/>
          </w:tcPr>
          <w:p w14:paraId="1B8595BB" w14:textId="77777777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5B41E8AE" w14:textId="6ECDE51F" w:rsidR="001854AB" w:rsidRPr="001854AB" w:rsidRDefault="001854AB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1854AB" w14:paraId="01120A07" w14:textId="77777777" w:rsidTr="00A90367">
        <w:tc>
          <w:tcPr>
            <w:tcW w:w="1560" w:type="dxa"/>
          </w:tcPr>
          <w:p w14:paraId="1B61F92A" w14:textId="77777777" w:rsidR="001854AB" w:rsidRDefault="001854AB"/>
        </w:tc>
        <w:tc>
          <w:tcPr>
            <w:tcW w:w="1701" w:type="dxa"/>
          </w:tcPr>
          <w:p w14:paraId="18A0748F" w14:textId="77777777" w:rsidR="001854AB" w:rsidRDefault="001854AB"/>
        </w:tc>
        <w:tc>
          <w:tcPr>
            <w:tcW w:w="1984" w:type="dxa"/>
          </w:tcPr>
          <w:p w14:paraId="5EA4638B" w14:textId="77777777" w:rsidR="001854AB" w:rsidRDefault="001854AB"/>
        </w:tc>
        <w:tc>
          <w:tcPr>
            <w:tcW w:w="1722" w:type="dxa"/>
          </w:tcPr>
          <w:p w14:paraId="638BC447" w14:textId="77777777" w:rsidR="001854AB" w:rsidRDefault="001854AB"/>
        </w:tc>
        <w:tc>
          <w:tcPr>
            <w:tcW w:w="3807" w:type="dxa"/>
          </w:tcPr>
          <w:p w14:paraId="03F5D082" w14:textId="77777777" w:rsidR="001854AB" w:rsidRDefault="001854AB"/>
        </w:tc>
      </w:tr>
      <w:tr w:rsidR="001854AB" w14:paraId="38AC8CBD" w14:textId="77777777" w:rsidTr="00A90367">
        <w:tc>
          <w:tcPr>
            <w:tcW w:w="1560" w:type="dxa"/>
          </w:tcPr>
          <w:p w14:paraId="5255ACBB" w14:textId="77777777" w:rsidR="001854AB" w:rsidRDefault="001854AB"/>
        </w:tc>
        <w:tc>
          <w:tcPr>
            <w:tcW w:w="1701" w:type="dxa"/>
          </w:tcPr>
          <w:p w14:paraId="3BD0710E" w14:textId="77777777" w:rsidR="001854AB" w:rsidRDefault="001854AB"/>
        </w:tc>
        <w:tc>
          <w:tcPr>
            <w:tcW w:w="1984" w:type="dxa"/>
          </w:tcPr>
          <w:p w14:paraId="468DE7DF" w14:textId="77777777" w:rsidR="001854AB" w:rsidRDefault="001854AB"/>
        </w:tc>
        <w:tc>
          <w:tcPr>
            <w:tcW w:w="1722" w:type="dxa"/>
          </w:tcPr>
          <w:p w14:paraId="4D054248" w14:textId="77777777" w:rsidR="001854AB" w:rsidRDefault="001854AB"/>
        </w:tc>
        <w:tc>
          <w:tcPr>
            <w:tcW w:w="3807" w:type="dxa"/>
          </w:tcPr>
          <w:p w14:paraId="5DCCB00D" w14:textId="77777777" w:rsidR="001854AB" w:rsidRDefault="001854AB"/>
        </w:tc>
      </w:tr>
      <w:tr w:rsidR="00F1370B" w14:paraId="62DD3505" w14:textId="77777777" w:rsidTr="00A90367">
        <w:tc>
          <w:tcPr>
            <w:tcW w:w="1560" w:type="dxa"/>
          </w:tcPr>
          <w:p w14:paraId="4E3BBC28" w14:textId="77777777" w:rsidR="00F1370B" w:rsidRDefault="00F1370B"/>
        </w:tc>
        <w:tc>
          <w:tcPr>
            <w:tcW w:w="1701" w:type="dxa"/>
          </w:tcPr>
          <w:p w14:paraId="64AE2112" w14:textId="77777777" w:rsidR="00F1370B" w:rsidRDefault="00F1370B"/>
        </w:tc>
        <w:tc>
          <w:tcPr>
            <w:tcW w:w="1984" w:type="dxa"/>
          </w:tcPr>
          <w:p w14:paraId="0737A7E1" w14:textId="77777777" w:rsidR="00F1370B" w:rsidRDefault="00F1370B"/>
        </w:tc>
        <w:tc>
          <w:tcPr>
            <w:tcW w:w="1722" w:type="dxa"/>
          </w:tcPr>
          <w:p w14:paraId="7D300B45" w14:textId="77777777" w:rsidR="00F1370B" w:rsidRDefault="00F1370B"/>
        </w:tc>
        <w:tc>
          <w:tcPr>
            <w:tcW w:w="3807" w:type="dxa"/>
          </w:tcPr>
          <w:p w14:paraId="372D6089" w14:textId="77777777" w:rsidR="00F1370B" w:rsidRDefault="00F1370B"/>
        </w:tc>
      </w:tr>
      <w:tr w:rsidR="00F1370B" w14:paraId="364AD119" w14:textId="77777777" w:rsidTr="00A90367">
        <w:tc>
          <w:tcPr>
            <w:tcW w:w="1560" w:type="dxa"/>
          </w:tcPr>
          <w:p w14:paraId="392B1688" w14:textId="77777777" w:rsidR="00F1370B" w:rsidRDefault="00F1370B"/>
        </w:tc>
        <w:tc>
          <w:tcPr>
            <w:tcW w:w="1701" w:type="dxa"/>
          </w:tcPr>
          <w:p w14:paraId="450C381F" w14:textId="77777777" w:rsidR="00F1370B" w:rsidRDefault="00F1370B"/>
        </w:tc>
        <w:tc>
          <w:tcPr>
            <w:tcW w:w="1984" w:type="dxa"/>
          </w:tcPr>
          <w:p w14:paraId="00D1D981" w14:textId="77777777" w:rsidR="00F1370B" w:rsidRDefault="00F1370B"/>
        </w:tc>
        <w:tc>
          <w:tcPr>
            <w:tcW w:w="1722" w:type="dxa"/>
          </w:tcPr>
          <w:p w14:paraId="0D91CDFB" w14:textId="77777777" w:rsidR="00F1370B" w:rsidRDefault="00F1370B"/>
        </w:tc>
        <w:tc>
          <w:tcPr>
            <w:tcW w:w="3807" w:type="dxa"/>
          </w:tcPr>
          <w:p w14:paraId="2D97DECB" w14:textId="77777777" w:rsidR="00F1370B" w:rsidRDefault="00F1370B"/>
        </w:tc>
      </w:tr>
      <w:tr w:rsidR="00F1370B" w14:paraId="58040B69" w14:textId="77777777" w:rsidTr="00A90367">
        <w:tc>
          <w:tcPr>
            <w:tcW w:w="1560" w:type="dxa"/>
          </w:tcPr>
          <w:p w14:paraId="53A4FF0D" w14:textId="77777777" w:rsidR="00F1370B" w:rsidRDefault="00F1370B"/>
        </w:tc>
        <w:tc>
          <w:tcPr>
            <w:tcW w:w="1701" w:type="dxa"/>
          </w:tcPr>
          <w:p w14:paraId="7BD983B7" w14:textId="77777777" w:rsidR="00F1370B" w:rsidRDefault="00F1370B"/>
        </w:tc>
        <w:tc>
          <w:tcPr>
            <w:tcW w:w="1984" w:type="dxa"/>
          </w:tcPr>
          <w:p w14:paraId="629EF632" w14:textId="77777777" w:rsidR="00F1370B" w:rsidRDefault="00F1370B"/>
        </w:tc>
        <w:tc>
          <w:tcPr>
            <w:tcW w:w="1722" w:type="dxa"/>
          </w:tcPr>
          <w:p w14:paraId="0757B99A" w14:textId="77777777" w:rsidR="00F1370B" w:rsidRDefault="00F1370B"/>
        </w:tc>
        <w:tc>
          <w:tcPr>
            <w:tcW w:w="3807" w:type="dxa"/>
          </w:tcPr>
          <w:p w14:paraId="4B780FD4" w14:textId="77777777" w:rsidR="00F1370B" w:rsidRDefault="00F1370B"/>
        </w:tc>
      </w:tr>
      <w:tr w:rsidR="00F1370B" w14:paraId="543D8191" w14:textId="77777777" w:rsidTr="00A90367">
        <w:tc>
          <w:tcPr>
            <w:tcW w:w="1560" w:type="dxa"/>
          </w:tcPr>
          <w:p w14:paraId="6115FD21" w14:textId="77777777" w:rsidR="00F1370B" w:rsidRDefault="00F1370B"/>
        </w:tc>
        <w:tc>
          <w:tcPr>
            <w:tcW w:w="1701" w:type="dxa"/>
          </w:tcPr>
          <w:p w14:paraId="239CC264" w14:textId="77777777" w:rsidR="00F1370B" w:rsidRDefault="00F1370B"/>
        </w:tc>
        <w:tc>
          <w:tcPr>
            <w:tcW w:w="1984" w:type="dxa"/>
          </w:tcPr>
          <w:p w14:paraId="4FDA4347" w14:textId="77777777" w:rsidR="00F1370B" w:rsidRDefault="00F1370B"/>
        </w:tc>
        <w:tc>
          <w:tcPr>
            <w:tcW w:w="1722" w:type="dxa"/>
          </w:tcPr>
          <w:p w14:paraId="0353E98A" w14:textId="77777777" w:rsidR="00F1370B" w:rsidRDefault="00F1370B"/>
        </w:tc>
        <w:tc>
          <w:tcPr>
            <w:tcW w:w="3807" w:type="dxa"/>
          </w:tcPr>
          <w:p w14:paraId="45331871" w14:textId="77777777" w:rsidR="00F1370B" w:rsidRDefault="00F1370B"/>
        </w:tc>
      </w:tr>
    </w:tbl>
    <w:p w14:paraId="5D62C24B" w14:textId="77777777" w:rsidR="001854AB" w:rsidRDefault="001854AB"/>
    <w:sectPr w:rsidR="00185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AB"/>
    <w:rsid w:val="001129CB"/>
    <w:rsid w:val="001854AB"/>
    <w:rsid w:val="00655DBF"/>
    <w:rsid w:val="00693F1B"/>
    <w:rsid w:val="0076578F"/>
    <w:rsid w:val="0090276D"/>
    <w:rsid w:val="00A90367"/>
    <w:rsid w:val="00AE7343"/>
    <w:rsid w:val="00B7304A"/>
    <w:rsid w:val="00D960DC"/>
    <w:rsid w:val="00E73406"/>
    <w:rsid w:val="00F1370B"/>
    <w:rsid w:val="00FC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D6E6"/>
  <w15:chartTrackingRefBased/>
  <w15:docId w15:val="{121009BE-7EC3-4B6E-99D6-08760E73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dc:description/>
  <cp:lastModifiedBy>Luz Emilia Montalva García</cp:lastModifiedBy>
  <cp:revision>3</cp:revision>
  <dcterms:created xsi:type="dcterms:W3CDTF">2021-06-05T00:49:00Z</dcterms:created>
  <dcterms:modified xsi:type="dcterms:W3CDTF">2021-06-05T00:50:00Z</dcterms:modified>
</cp:coreProperties>
</file>